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72AE" w14:textId="18041497" w:rsidR="00202388" w:rsidRPr="00202388" w:rsidRDefault="00202388" w:rsidP="00202388">
      <w:pPr>
        <w:spacing w:after="200" w:line="276" w:lineRule="auto"/>
        <w:jc w:val="center"/>
        <w:rPr>
          <w:rFonts w:eastAsiaTheme="minorHAnsi" w:cs="Arial"/>
          <w:sz w:val="28"/>
          <w:szCs w:val="28"/>
          <w:u w:val="single"/>
          <w:lang w:eastAsia="en-US"/>
        </w:rPr>
      </w:pPr>
      <w:r w:rsidRPr="00202388">
        <w:rPr>
          <w:rFonts w:eastAsiaTheme="minorHAnsi" w:cs="Arial"/>
          <w:b/>
          <w:sz w:val="36"/>
          <w:szCs w:val="36"/>
          <w:lang w:eastAsia="en-US"/>
        </w:rPr>
        <w:t xml:space="preserve">Information zur Verarbeitung Ihrer Daten </w:t>
      </w:r>
      <w:r w:rsidRPr="00202388">
        <w:rPr>
          <w:rFonts w:eastAsiaTheme="minorHAnsi" w:cs="Arial"/>
          <w:b/>
          <w:sz w:val="36"/>
          <w:szCs w:val="36"/>
          <w:lang w:eastAsia="en-US"/>
        </w:rPr>
        <w:br/>
        <w:t>bei der Meldebehörde</w:t>
      </w:r>
      <w:r w:rsidRPr="00202388">
        <w:rPr>
          <w:rFonts w:eastAsiaTheme="minorHAnsi" w:cs="Arial"/>
          <w:b/>
          <w:sz w:val="36"/>
          <w:szCs w:val="36"/>
          <w:lang w:eastAsia="en-US"/>
        </w:rPr>
        <w:br/>
      </w:r>
      <w:r w:rsidRPr="00202388">
        <w:rPr>
          <w:rFonts w:eastAsiaTheme="minorHAnsi" w:cs="Arial"/>
          <w:sz w:val="28"/>
          <w:szCs w:val="28"/>
          <w:u w:val="single"/>
          <w:lang w:eastAsia="en-US"/>
        </w:rPr>
        <w:t>Arbeitshilfe</w:t>
      </w:r>
    </w:p>
    <w:p w14:paraId="08768079" w14:textId="17E3AE7C" w:rsidR="004617BF" w:rsidRDefault="004617BF">
      <w:pPr>
        <w:jc w:val="center"/>
        <w:rPr>
          <w:b/>
          <w:u w:val="single"/>
        </w:rPr>
      </w:pPr>
    </w:p>
    <w:p w14:paraId="452B6132" w14:textId="77777777" w:rsidR="004617BF" w:rsidRPr="00202388" w:rsidRDefault="004617BF">
      <w:pPr>
        <w:rPr>
          <w:rFonts w:cs="Arial"/>
          <w:b/>
          <w:sz w:val="22"/>
          <w:szCs w:val="22"/>
        </w:rPr>
      </w:pPr>
    </w:p>
    <w:p w14:paraId="1C400A77" w14:textId="77777777" w:rsidR="00E61DA0" w:rsidRDefault="00433939">
      <w:pPr>
        <w:rPr>
          <w:rFonts w:cs="Arial"/>
          <w:sz w:val="22"/>
          <w:szCs w:val="22"/>
        </w:rPr>
      </w:pPr>
      <w:r w:rsidRPr="00202388">
        <w:rPr>
          <w:rFonts w:cs="Arial"/>
          <w:sz w:val="22"/>
          <w:szCs w:val="22"/>
        </w:rPr>
        <w:t>Die Meldebehörde hat personenbezogene Daten über die in ihrem Zuständigkeitsbereich wohnhaften Personen (Einwohner) zu erfassen, um deren Identität und Wohnadressen fes</w:t>
      </w:r>
      <w:r w:rsidRPr="00202388">
        <w:rPr>
          <w:rFonts w:cs="Arial"/>
          <w:sz w:val="22"/>
          <w:szCs w:val="22"/>
        </w:rPr>
        <w:t>t</w:t>
      </w:r>
      <w:r w:rsidRPr="00202388">
        <w:rPr>
          <w:rFonts w:cs="Arial"/>
          <w:sz w:val="22"/>
          <w:szCs w:val="22"/>
        </w:rPr>
        <w:t>stellen und nachweisen zu können</w:t>
      </w:r>
      <w:r w:rsidR="001B62B4">
        <w:rPr>
          <w:rFonts w:cs="Arial"/>
          <w:sz w:val="22"/>
          <w:szCs w:val="22"/>
        </w:rPr>
        <w:t xml:space="preserve">. </w:t>
      </w:r>
    </w:p>
    <w:p w14:paraId="6A91C27B" w14:textId="77777777" w:rsidR="00E61DA0" w:rsidRDefault="00E61DA0">
      <w:pPr>
        <w:rPr>
          <w:rFonts w:cs="Arial"/>
          <w:sz w:val="22"/>
          <w:szCs w:val="22"/>
        </w:rPr>
      </w:pPr>
    </w:p>
    <w:p w14:paraId="31E94EE6" w14:textId="2769FDBA" w:rsidR="00433939" w:rsidRDefault="00433939">
      <w:pPr>
        <w:rPr>
          <w:rFonts w:cs="Arial"/>
          <w:sz w:val="22"/>
          <w:szCs w:val="22"/>
        </w:rPr>
      </w:pPr>
      <w:r w:rsidRPr="00202388">
        <w:rPr>
          <w:rFonts w:cs="Arial"/>
          <w:sz w:val="22"/>
          <w:szCs w:val="22"/>
        </w:rPr>
        <w:t xml:space="preserve">Verantwortlich für die Verarbeitung der Daten ist die </w:t>
      </w:r>
      <w:r w:rsidR="000F0BCC">
        <w:rPr>
          <w:rFonts w:cs="Arial"/>
          <w:sz w:val="22"/>
          <w:szCs w:val="22"/>
        </w:rPr>
        <w:t xml:space="preserve">Gemeinde Köfering, Schulstr. 11, 93096 Köfering, Tel. 09406-2832-0, </w:t>
      </w:r>
      <w:hyperlink r:id="rId9" w:history="1">
        <w:r w:rsidR="000F0BCC" w:rsidRPr="00F63005">
          <w:rPr>
            <w:rStyle w:val="Hyperlink"/>
            <w:rFonts w:cs="Arial"/>
            <w:sz w:val="22"/>
            <w:szCs w:val="22"/>
          </w:rPr>
          <w:t>gde.koefering@realrgb.de</w:t>
        </w:r>
      </w:hyperlink>
      <w:r w:rsidR="00202388" w:rsidRPr="00202388">
        <w:rPr>
          <w:rFonts w:cs="Arial"/>
          <w:sz w:val="22"/>
          <w:szCs w:val="22"/>
        </w:rPr>
        <w:t>.</w:t>
      </w:r>
      <w:r w:rsidR="000F0BCC">
        <w:rPr>
          <w:rFonts w:cs="Arial"/>
          <w:sz w:val="22"/>
          <w:szCs w:val="22"/>
        </w:rPr>
        <w:t xml:space="preserve"> </w:t>
      </w:r>
      <w:r w:rsidR="00202388" w:rsidRPr="00202388">
        <w:rPr>
          <w:rFonts w:cs="Arial"/>
          <w:sz w:val="22"/>
          <w:szCs w:val="22"/>
        </w:rPr>
        <w:t>Sie erteilt nä</w:t>
      </w:r>
      <w:r w:rsidR="00202388">
        <w:rPr>
          <w:rFonts w:cs="Arial"/>
          <w:sz w:val="22"/>
          <w:szCs w:val="22"/>
        </w:rPr>
        <w:t>here Auskunft zur Ve</w:t>
      </w:r>
      <w:r w:rsidR="00202388">
        <w:rPr>
          <w:rFonts w:cs="Arial"/>
          <w:sz w:val="22"/>
          <w:szCs w:val="22"/>
        </w:rPr>
        <w:t>r</w:t>
      </w:r>
      <w:r w:rsidR="00202388">
        <w:rPr>
          <w:rFonts w:cs="Arial"/>
          <w:sz w:val="22"/>
          <w:szCs w:val="22"/>
        </w:rPr>
        <w:t>arbeitung I</w:t>
      </w:r>
      <w:r w:rsidR="00202388" w:rsidRPr="00202388">
        <w:rPr>
          <w:rFonts w:cs="Arial"/>
          <w:sz w:val="22"/>
          <w:szCs w:val="22"/>
        </w:rPr>
        <w:t>hrer Daten und ist zuständig, soweit Sie Rechte im Zusammenhang mit der Ve</w:t>
      </w:r>
      <w:r w:rsidR="00202388" w:rsidRPr="00202388">
        <w:rPr>
          <w:rFonts w:cs="Arial"/>
          <w:sz w:val="22"/>
          <w:szCs w:val="22"/>
        </w:rPr>
        <w:t>r</w:t>
      </w:r>
      <w:r w:rsidR="00202388" w:rsidRPr="00202388">
        <w:rPr>
          <w:rFonts w:cs="Arial"/>
          <w:sz w:val="22"/>
          <w:szCs w:val="22"/>
        </w:rPr>
        <w:t>arbeitung von Daten geltend machen wo</w:t>
      </w:r>
      <w:r w:rsidR="00202388" w:rsidRPr="00202388">
        <w:rPr>
          <w:rFonts w:cs="Arial"/>
          <w:sz w:val="22"/>
          <w:szCs w:val="22"/>
        </w:rPr>
        <w:t>l</w:t>
      </w:r>
      <w:r w:rsidR="00202388" w:rsidRPr="00202388">
        <w:rPr>
          <w:rFonts w:cs="Arial"/>
          <w:sz w:val="22"/>
          <w:szCs w:val="22"/>
        </w:rPr>
        <w:t>len.</w:t>
      </w:r>
    </w:p>
    <w:p w14:paraId="362FE857" w14:textId="77777777" w:rsidR="00DD7964" w:rsidRDefault="00DD7964">
      <w:pPr>
        <w:rPr>
          <w:rFonts w:cs="Arial"/>
          <w:sz w:val="22"/>
          <w:szCs w:val="22"/>
        </w:rPr>
      </w:pPr>
    </w:p>
    <w:p w14:paraId="7DF87F9D" w14:textId="77777777" w:rsidR="00476206" w:rsidRDefault="00DD7964" w:rsidP="0047620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Rechtsgrundlagen für die Verarbeitungstätigkeiten ergeben sich aus dem Bundesmeld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gesetz, dem Bayerischen Ausführungsgesetz zum Bundesmeldegesetz und der</w:t>
      </w:r>
      <w:r w:rsidRPr="00DD7964">
        <w:t xml:space="preserve"> </w:t>
      </w:r>
      <w:r w:rsidRPr="00DD7964">
        <w:rPr>
          <w:rFonts w:cs="Arial"/>
          <w:sz w:val="22"/>
          <w:szCs w:val="22"/>
        </w:rPr>
        <w:t>Verordnung</w:t>
      </w:r>
      <w:r>
        <w:rPr>
          <w:rFonts w:cs="Arial"/>
          <w:sz w:val="22"/>
          <w:szCs w:val="22"/>
        </w:rPr>
        <w:t xml:space="preserve"> zur Übermittlung von Meldedaten.</w:t>
      </w:r>
      <w:r w:rsidR="00476206" w:rsidRPr="00476206">
        <w:t xml:space="preserve"> </w:t>
      </w:r>
    </w:p>
    <w:p w14:paraId="74BE6157" w14:textId="77777777" w:rsidR="00476206" w:rsidRDefault="00476206" w:rsidP="00476206">
      <w:pPr>
        <w:rPr>
          <w:rFonts w:cs="Arial"/>
          <w:sz w:val="22"/>
          <w:szCs w:val="22"/>
        </w:rPr>
      </w:pPr>
    </w:p>
    <w:p w14:paraId="3E9D69EF" w14:textId="77777777" w:rsidR="00E61DA0" w:rsidRDefault="00E61DA0" w:rsidP="00E61D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Meldebehörden dürfen nur nach Maßgabe dieser Gesetze oder sonstiger Rechtsvo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schriften M</w:t>
      </w:r>
      <w:r w:rsidRPr="001B62B4">
        <w:rPr>
          <w:rFonts w:cs="Arial"/>
          <w:sz w:val="22"/>
          <w:szCs w:val="22"/>
        </w:rPr>
        <w:t>elderegisterauskünfte</w:t>
      </w:r>
      <w:r>
        <w:rPr>
          <w:rFonts w:cs="Arial"/>
          <w:sz w:val="22"/>
          <w:szCs w:val="22"/>
        </w:rPr>
        <w:t xml:space="preserve"> an Private erteilen oder an öffentliche Stellen übermitteln. </w:t>
      </w:r>
      <w:r w:rsidR="00476206">
        <w:rPr>
          <w:rFonts w:cs="Arial"/>
          <w:sz w:val="22"/>
          <w:szCs w:val="22"/>
        </w:rPr>
        <w:t>G</w:t>
      </w:r>
      <w:r w:rsidR="00476206" w:rsidRPr="00476206">
        <w:rPr>
          <w:rFonts w:cs="Arial"/>
          <w:sz w:val="22"/>
          <w:szCs w:val="22"/>
        </w:rPr>
        <w:t>eg</w:t>
      </w:r>
      <w:r w:rsidR="00476206">
        <w:rPr>
          <w:rFonts w:cs="Arial"/>
          <w:sz w:val="22"/>
          <w:szCs w:val="22"/>
        </w:rPr>
        <w:t xml:space="preserve">en bestimmte </w:t>
      </w:r>
      <w:r>
        <w:rPr>
          <w:rFonts w:cs="Arial"/>
          <w:sz w:val="22"/>
          <w:szCs w:val="22"/>
        </w:rPr>
        <w:t>Melderegisterauskünfte (z.B. Melderegisterauskünfte an Adressbuchve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lage) gibt es ein </w:t>
      </w:r>
      <w:r w:rsidR="00476206" w:rsidRPr="00476206">
        <w:rPr>
          <w:rFonts w:cs="Arial"/>
          <w:sz w:val="22"/>
          <w:szCs w:val="22"/>
        </w:rPr>
        <w:t>Widerspruchsrecht</w:t>
      </w:r>
      <w:r>
        <w:rPr>
          <w:rFonts w:cs="Arial"/>
          <w:sz w:val="22"/>
          <w:szCs w:val="22"/>
        </w:rPr>
        <w:t xml:space="preserve">. Nähere Informationen hierzu </w:t>
      </w:r>
      <w:r w:rsidR="00476206" w:rsidRPr="00476206">
        <w:rPr>
          <w:rFonts w:cs="Arial"/>
          <w:sz w:val="22"/>
          <w:szCs w:val="22"/>
        </w:rPr>
        <w:t>können den Hinweisen auf dem Meldeschein entnommen werden.</w:t>
      </w:r>
    </w:p>
    <w:p w14:paraId="6C603C19" w14:textId="77777777" w:rsidR="00E61DA0" w:rsidRDefault="00E61DA0" w:rsidP="00E61DA0">
      <w:pPr>
        <w:rPr>
          <w:rFonts w:cs="Arial"/>
          <w:sz w:val="22"/>
          <w:szCs w:val="22"/>
        </w:rPr>
      </w:pPr>
    </w:p>
    <w:p w14:paraId="5A5000A7" w14:textId="77777777" w:rsidR="00507321" w:rsidRDefault="00E61DA0" w:rsidP="00507321">
      <w:r>
        <w:rPr>
          <w:rFonts w:cs="Arial"/>
          <w:sz w:val="22"/>
          <w:szCs w:val="22"/>
        </w:rPr>
        <w:t xml:space="preserve">Die Meldebehörde </w:t>
      </w:r>
      <w:r w:rsidR="00507321">
        <w:rPr>
          <w:rFonts w:cs="Arial"/>
          <w:sz w:val="22"/>
          <w:szCs w:val="22"/>
        </w:rPr>
        <w:t>haben</w:t>
      </w:r>
      <w:r w:rsidRPr="00E61DA0">
        <w:rPr>
          <w:rFonts w:cs="Arial"/>
          <w:sz w:val="22"/>
          <w:szCs w:val="22"/>
        </w:rPr>
        <w:t xml:space="preserve"> </w:t>
      </w:r>
      <w:r w:rsidR="00507321">
        <w:rPr>
          <w:rFonts w:cs="Arial"/>
          <w:sz w:val="22"/>
          <w:szCs w:val="22"/>
        </w:rPr>
        <w:t>n</w:t>
      </w:r>
      <w:r w:rsidRPr="00E61DA0">
        <w:rPr>
          <w:rFonts w:cs="Arial"/>
          <w:sz w:val="22"/>
          <w:szCs w:val="22"/>
        </w:rPr>
        <w:t>ach Ablauf von fünf Jahren seit Wegzug oder Tod des Einwo</w:t>
      </w:r>
      <w:r w:rsidRPr="00E61DA0">
        <w:rPr>
          <w:rFonts w:cs="Arial"/>
          <w:sz w:val="22"/>
          <w:szCs w:val="22"/>
        </w:rPr>
        <w:t>h</w:t>
      </w:r>
      <w:r w:rsidRPr="00E61DA0">
        <w:rPr>
          <w:rFonts w:cs="Arial"/>
          <w:sz w:val="22"/>
          <w:szCs w:val="22"/>
        </w:rPr>
        <w:t xml:space="preserve">ners </w:t>
      </w:r>
      <w:r w:rsidR="00507321">
        <w:rPr>
          <w:rFonts w:cs="Arial"/>
          <w:sz w:val="22"/>
          <w:szCs w:val="22"/>
        </w:rPr>
        <w:t xml:space="preserve">die </w:t>
      </w:r>
      <w:r w:rsidRPr="00E61DA0">
        <w:rPr>
          <w:rFonts w:cs="Arial"/>
          <w:sz w:val="22"/>
          <w:szCs w:val="22"/>
        </w:rPr>
        <w:t xml:space="preserve">gespeicherten Daten </w:t>
      </w:r>
      <w:r w:rsidR="00507321">
        <w:rPr>
          <w:rFonts w:cs="Arial"/>
          <w:sz w:val="22"/>
          <w:szCs w:val="22"/>
        </w:rPr>
        <w:t xml:space="preserve">der Einwohner </w:t>
      </w:r>
      <w:r w:rsidRPr="00E61DA0">
        <w:rPr>
          <w:rFonts w:cs="Arial"/>
          <w:sz w:val="22"/>
          <w:szCs w:val="22"/>
        </w:rPr>
        <w:t xml:space="preserve">für die Dauer von 50 Jahren </w:t>
      </w:r>
      <w:r w:rsidR="00507321">
        <w:rPr>
          <w:rFonts w:cs="Arial"/>
          <w:sz w:val="22"/>
          <w:szCs w:val="22"/>
        </w:rPr>
        <w:t>aufzubewahren.</w:t>
      </w:r>
      <w:r w:rsidRPr="00E61DA0">
        <w:rPr>
          <w:rFonts w:cs="Arial"/>
          <w:sz w:val="22"/>
          <w:szCs w:val="22"/>
        </w:rPr>
        <w:t xml:space="preserve"> </w:t>
      </w:r>
      <w:r w:rsidR="00507321">
        <w:rPr>
          <w:rFonts w:cs="Arial"/>
          <w:sz w:val="22"/>
          <w:szCs w:val="22"/>
        </w:rPr>
        <w:t>Für einen Teil der Daten</w:t>
      </w:r>
      <w:r w:rsidRPr="00E61DA0">
        <w:rPr>
          <w:rFonts w:cs="Arial"/>
          <w:sz w:val="22"/>
          <w:szCs w:val="22"/>
        </w:rPr>
        <w:t xml:space="preserve"> </w:t>
      </w:r>
      <w:r w:rsidR="00507321">
        <w:rPr>
          <w:rFonts w:cs="Arial"/>
          <w:sz w:val="22"/>
          <w:szCs w:val="22"/>
        </w:rPr>
        <w:t>gilt eine Löschfrist von 30 Tagen nach Wegzug oder Tod des Ei</w:t>
      </w:r>
      <w:r w:rsidR="00507321">
        <w:rPr>
          <w:rFonts w:cs="Arial"/>
          <w:sz w:val="22"/>
          <w:szCs w:val="22"/>
        </w:rPr>
        <w:t>n</w:t>
      </w:r>
      <w:r w:rsidR="00507321">
        <w:rPr>
          <w:rFonts w:cs="Arial"/>
          <w:sz w:val="22"/>
          <w:szCs w:val="22"/>
        </w:rPr>
        <w:t>wohners.</w:t>
      </w:r>
      <w:r w:rsidR="00507321" w:rsidRPr="00507321">
        <w:t xml:space="preserve"> </w:t>
      </w:r>
    </w:p>
    <w:p w14:paraId="104BC8E4" w14:textId="77777777" w:rsidR="00507321" w:rsidRDefault="00507321" w:rsidP="00507321"/>
    <w:p w14:paraId="57607C59" w14:textId="77777777" w:rsidR="000F0BCC" w:rsidRDefault="00507321" w:rsidP="00507321">
      <w:pPr>
        <w:rPr>
          <w:rFonts w:cs="Arial"/>
          <w:sz w:val="22"/>
          <w:szCs w:val="22"/>
        </w:rPr>
      </w:pPr>
      <w:r w:rsidRPr="00507321">
        <w:rPr>
          <w:rFonts w:cs="Arial"/>
          <w:sz w:val="22"/>
          <w:szCs w:val="22"/>
        </w:rPr>
        <w:t xml:space="preserve">Den Datenschutzbeauftragten </w:t>
      </w:r>
      <w:r w:rsidRPr="00E0435C">
        <w:rPr>
          <w:rFonts w:cs="Arial"/>
          <w:sz w:val="22"/>
          <w:szCs w:val="22"/>
        </w:rPr>
        <w:t>de</w:t>
      </w:r>
      <w:r w:rsidR="000F0BCC">
        <w:rPr>
          <w:rFonts w:cs="Arial"/>
          <w:sz w:val="22"/>
          <w:szCs w:val="22"/>
        </w:rPr>
        <w:t xml:space="preserve">s Landratsamts Regensburg </w:t>
      </w:r>
      <w:r w:rsidRPr="00507321">
        <w:rPr>
          <w:rFonts w:cs="Arial"/>
          <w:sz w:val="22"/>
          <w:szCs w:val="22"/>
        </w:rPr>
        <w:t>erreichen Sie un</w:t>
      </w:r>
      <w:r w:rsidR="000F0BCC">
        <w:rPr>
          <w:rFonts w:cs="Arial"/>
          <w:sz w:val="22"/>
          <w:szCs w:val="22"/>
        </w:rPr>
        <w:t>ter:</w:t>
      </w:r>
    </w:p>
    <w:p w14:paraId="66F111F8" w14:textId="676B282E" w:rsidR="00DD7964" w:rsidRPr="00202388" w:rsidRDefault="000F0BCC" w:rsidP="0050732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Behördliche Datenschutzbeauftragte, </w:t>
      </w:r>
      <w:proofErr w:type="spellStart"/>
      <w:r>
        <w:rPr>
          <w:rFonts w:cs="Arial"/>
          <w:sz w:val="22"/>
          <w:szCs w:val="22"/>
        </w:rPr>
        <w:t>Altmühlstr</w:t>
      </w:r>
      <w:proofErr w:type="spellEnd"/>
      <w:r>
        <w:rPr>
          <w:rFonts w:cs="Arial"/>
          <w:sz w:val="22"/>
          <w:szCs w:val="22"/>
        </w:rPr>
        <w:t xml:space="preserve">. 3, 93059 Regensburg, E-Mail-Adresse: </w:t>
      </w:r>
      <w:hyperlink r:id="rId10" w:history="1">
        <w:r w:rsidRPr="00F63005">
          <w:rPr>
            <w:rStyle w:val="Hyperlink"/>
            <w:rFonts w:cs="Arial"/>
            <w:sz w:val="22"/>
            <w:szCs w:val="22"/>
          </w:rPr>
          <w:t>datenschutz@landratsamt-regensburg.de</w:t>
        </w:r>
      </w:hyperlink>
      <w:r>
        <w:rPr>
          <w:rFonts w:cs="Arial"/>
          <w:sz w:val="22"/>
          <w:szCs w:val="22"/>
        </w:rPr>
        <w:t>, Tel. 0941 4009-262</w:t>
      </w:r>
      <w:bookmarkStart w:id="0" w:name="_GoBack"/>
      <w:bookmarkEnd w:id="0"/>
      <w:r w:rsidR="00507321" w:rsidRPr="00507321">
        <w:rPr>
          <w:rFonts w:cs="Arial"/>
          <w:sz w:val="22"/>
          <w:szCs w:val="22"/>
        </w:rPr>
        <w:t>. Mit Fragen und Beschwe</w:t>
      </w:r>
      <w:r w:rsidR="00507321" w:rsidRPr="00507321">
        <w:rPr>
          <w:rFonts w:cs="Arial"/>
          <w:sz w:val="22"/>
          <w:szCs w:val="22"/>
        </w:rPr>
        <w:t>r</w:t>
      </w:r>
      <w:r w:rsidR="00507321" w:rsidRPr="00507321">
        <w:rPr>
          <w:rFonts w:cs="Arial"/>
          <w:sz w:val="22"/>
          <w:szCs w:val="22"/>
        </w:rPr>
        <w:t>den können Sie sich auch an den Bayerischen Landesbeauftragten für den Datenschutz wenden.</w:t>
      </w:r>
    </w:p>
    <w:p w14:paraId="46D3925E" w14:textId="77777777" w:rsidR="004617BF" w:rsidRPr="00A453F5" w:rsidRDefault="004617BF">
      <w:pPr>
        <w:ind w:left="908" w:firstLine="454"/>
      </w:pPr>
    </w:p>
    <w:sectPr w:rsidR="004617BF" w:rsidRPr="00A453F5">
      <w:footerReference w:type="default" r:id="rId11"/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A07FD" w14:textId="77777777" w:rsidR="00850B71" w:rsidRDefault="00850B71">
      <w:pPr>
        <w:spacing w:line="240" w:lineRule="auto"/>
      </w:pPr>
      <w:r>
        <w:separator/>
      </w:r>
    </w:p>
  </w:endnote>
  <w:endnote w:type="continuationSeparator" w:id="0">
    <w:p w14:paraId="2377F27C" w14:textId="77777777" w:rsidR="00850B71" w:rsidRDefault="00850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676"/>
      <w:docPartObj>
        <w:docPartGallery w:val="Page Numbers (Bottom of Page)"/>
        <w:docPartUnique/>
      </w:docPartObj>
    </w:sdtPr>
    <w:sdtEndPr/>
    <w:sdtContent>
      <w:p w14:paraId="351A3270" w14:textId="31F182F6" w:rsidR="004617BF" w:rsidRDefault="001A6E9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79">
          <w:rPr>
            <w:noProof/>
          </w:rPr>
          <w:t>1</w:t>
        </w:r>
        <w:r>
          <w:fldChar w:fldCharType="end"/>
        </w:r>
      </w:p>
    </w:sdtContent>
  </w:sdt>
  <w:p w14:paraId="490DBF6A" w14:textId="77777777" w:rsidR="004617BF" w:rsidRDefault="00461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5F27" w14:textId="77777777" w:rsidR="00850B71" w:rsidRDefault="00850B71">
      <w:pPr>
        <w:spacing w:line="240" w:lineRule="auto"/>
      </w:pPr>
      <w:r>
        <w:separator/>
      </w:r>
    </w:p>
  </w:footnote>
  <w:footnote w:type="continuationSeparator" w:id="0">
    <w:p w14:paraId="13674565" w14:textId="77777777" w:rsidR="00850B71" w:rsidRDefault="00850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D9F"/>
    <w:multiLevelType w:val="multilevel"/>
    <w:tmpl w:val="7A4E5E2A"/>
    <w:numStyleLink w:val="NummerierteListe"/>
  </w:abstractNum>
  <w:abstractNum w:abstractNumId="1">
    <w:nsid w:val="164D3D58"/>
    <w:multiLevelType w:val="hybridMultilevel"/>
    <w:tmpl w:val="23CEF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2943"/>
    <w:multiLevelType w:val="hybridMultilevel"/>
    <w:tmpl w:val="4C2E0DAA"/>
    <w:lvl w:ilvl="0" w:tplc="6CEE67B4">
      <w:start w:val="1"/>
      <w:numFmt w:val="lowerLetter"/>
      <w:lvlText w:val="%1)"/>
      <w:lvlJc w:val="left"/>
      <w:pPr>
        <w:ind w:left="1004" w:hanging="360"/>
      </w:pPr>
      <w:rPr>
        <w:rFonts w:eastAsia="Arial Unicode MS" w:hint="eastAsia"/>
        <w:sz w:val="20"/>
      </w:rPr>
    </w:lvl>
    <w:lvl w:ilvl="1" w:tplc="04070017">
      <w:start w:val="1"/>
      <w:numFmt w:val="lowerLetter"/>
      <w:lvlText w:val="%2)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4463FF"/>
    <w:multiLevelType w:val="hybridMultilevel"/>
    <w:tmpl w:val="E46EE81C"/>
    <w:lvl w:ilvl="0" w:tplc="04BC175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64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AA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A4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A4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A9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E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45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61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422E2"/>
    <w:multiLevelType w:val="hybridMultilevel"/>
    <w:tmpl w:val="D2406E84"/>
    <w:lvl w:ilvl="0" w:tplc="6CEE67B4">
      <w:start w:val="1"/>
      <w:numFmt w:val="lowerLetter"/>
      <w:lvlText w:val="%1)"/>
      <w:lvlJc w:val="left"/>
      <w:pPr>
        <w:ind w:left="1004" w:hanging="360"/>
      </w:pPr>
      <w:rPr>
        <w:rFonts w:eastAsia="Arial Unicode MS" w:hint="eastAsia"/>
        <w:sz w:val="20"/>
      </w:rPr>
    </w:lvl>
    <w:lvl w:ilvl="1" w:tplc="04070017">
      <w:start w:val="1"/>
      <w:numFmt w:val="lowerLetter"/>
      <w:lvlText w:val="%2)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AD298A"/>
    <w:multiLevelType w:val="hybridMultilevel"/>
    <w:tmpl w:val="B4C2E6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A1301"/>
    <w:multiLevelType w:val="multilevel"/>
    <w:tmpl w:val="EA267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7285FDE"/>
    <w:multiLevelType w:val="hybridMultilevel"/>
    <w:tmpl w:val="97F2AD6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87A142A"/>
    <w:multiLevelType w:val="hybridMultilevel"/>
    <w:tmpl w:val="A1C808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13073"/>
    <w:multiLevelType w:val="hybridMultilevel"/>
    <w:tmpl w:val="E9003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115C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8D1918"/>
    <w:multiLevelType w:val="hybridMultilevel"/>
    <w:tmpl w:val="D6E6F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A85"/>
    <w:multiLevelType w:val="hybridMultilevel"/>
    <w:tmpl w:val="6A48A740"/>
    <w:lvl w:ilvl="0" w:tplc="C268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27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A2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49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A5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27A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A6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7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2B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E1121"/>
    <w:multiLevelType w:val="hybridMultilevel"/>
    <w:tmpl w:val="9E50F5A2"/>
    <w:lvl w:ilvl="0" w:tplc="0407000F">
      <w:start w:val="1"/>
      <w:numFmt w:val="decimal"/>
      <w:lvlText w:val="%1."/>
      <w:lvlJc w:val="left"/>
      <w:pPr>
        <w:ind w:left="3479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55AC5"/>
    <w:multiLevelType w:val="hybridMultilevel"/>
    <w:tmpl w:val="DECCDA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F6DDA"/>
    <w:multiLevelType w:val="hybridMultilevel"/>
    <w:tmpl w:val="1D86E0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1FA8"/>
    <w:multiLevelType w:val="hybridMultilevel"/>
    <w:tmpl w:val="6994DFD6"/>
    <w:lvl w:ilvl="0" w:tplc="0407000F">
      <w:start w:val="1"/>
      <w:numFmt w:val="decimal"/>
      <w:lvlText w:val="%1."/>
      <w:lvlJc w:val="left"/>
      <w:pPr>
        <w:ind w:left="1176" w:hanging="360"/>
      </w:pPr>
    </w:lvl>
    <w:lvl w:ilvl="1" w:tplc="D8364484">
      <w:start w:val="1"/>
      <w:numFmt w:val="lowerLetter"/>
      <w:lvlText w:val="%2)"/>
      <w:lvlJc w:val="left"/>
      <w:pPr>
        <w:ind w:left="189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7">
    <w:nsid w:val="4B826CC4"/>
    <w:multiLevelType w:val="hybridMultilevel"/>
    <w:tmpl w:val="C6869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115AD"/>
    <w:multiLevelType w:val="hybridMultilevel"/>
    <w:tmpl w:val="77EC2E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EB83D61"/>
    <w:multiLevelType w:val="hybridMultilevel"/>
    <w:tmpl w:val="F744AA68"/>
    <w:lvl w:ilvl="0" w:tplc="6CEE67B4">
      <w:start w:val="1"/>
      <w:numFmt w:val="lowerLetter"/>
      <w:lvlText w:val="%1)"/>
      <w:lvlJc w:val="left"/>
      <w:pPr>
        <w:ind w:left="1004" w:hanging="360"/>
      </w:pPr>
      <w:rPr>
        <w:rFonts w:eastAsia="Arial Unicode MS" w:hint="eastAsia"/>
        <w:sz w:val="20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51B46F0"/>
    <w:multiLevelType w:val="hybridMultilevel"/>
    <w:tmpl w:val="535E99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C6CBE"/>
    <w:multiLevelType w:val="hybridMultilevel"/>
    <w:tmpl w:val="4E466576"/>
    <w:lvl w:ilvl="0" w:tplc="0407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>
    <w:nsid w:val="5C154BBD"/>
    <w:multiLevelType w:val="hybridMultilevel"/>
    <w:tmpl w:val="B1907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0079F"/>
    <w:multiLevelType w:val="hybridMultilevel"/>
    <w:tmpl w:val="16C01C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26967"/>
    <w:multiLevelType w:val="hybridMultilevel"/>
    <w:tmpl w:val="B6DEE3C8"/>
    <w:lvl w:ilvl="0" w:tplc="338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A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141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0C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27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2E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4A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E4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EF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7E235D"/>
    <w:multiLevelType w:val="hybridMultilevel"/>
    <w:tmpl w:val="D158D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D2320"/>
    <w:multiLevelType w:val="hybridMultilevel"/>
    <w:tmpl w:val="763E955A"/>
    <w:lvl w:ilvl="0" w:tplc="6CEE67B4">
      <w:start w:val="1"/>
      <w:numFmt w:val="lowerLetter"/>
      <w:lvlText w:val="%1)"/>
      <w:lvlJc w:val="left"/>
      <w:pPr>
        <w:ind w:left="1004" w:hanging="360"/>
      </w:pPr>
      <w:rPr>
        <w:rFonts w:eastAsia="Arial Unicode MS" w:hint="eastAsia"/>
        <w:sz w:val="20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BB518FB"/>
    <w:multiLevelType w:val="hybridMultilevel"/>
    <w:tmpl w:val="F0A8F5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19"/>
  </w:num>
  <w:num w:numId="5">
    <w:abstractNumId w:val="16"/>
  </w:num>
  <w:num w:numId="6">
    <w:abstractNumId w:val="8"/>
  </w:num>
  <w:num w:numId="7">
    <w:abstractNumId w:val="24"/>
  </w:num>
  <w:num w:numId="8">
    <w:abstractNumId w:val="11"/>
  </w:num>
  <w:num w:numId="9">
    <w:abstractNumId w:val="27"/>
  </w:num>
  <w:num w:numId="10">
    <w:abstractNumId w:val="7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5"/>
  </w:num>
  <w:num w:numId="16">
    <w:abstractNumId w:val="14"/>
  </w:num>
  <w:num w:numId="17">
    <w:abstractNumId w:val="15"/>
  </w:num>
  <w:num w:numId="18">
    <w:abstractNumId w:val="21"/>
  </w:num>
  <w:num w:numId="19">
    <w:abstractNumId w:val="29"/>
  </w:num>
  <w:num w:numId="20">
    <w:abstractNumId w:val="10"/>
  </w:num>
  <w:num w:numId="21">
    <w:abstractNumId w:val="22"/>
  </w:num>
  <w:num w:numId="22">
    <w:abstractNumId w:val="25"/>
  </w:num>
  <w:num w:numId="23">
    <w:abstractNumId w:val="18"/>
  </w:num>
  <w:num w:numId="24">
    <w:abstractNumId w:val="20"/>
  </w:num>
  <w:num w:numId="25">
    <w:abstractNumId w:val="28"/>
  </w:num>
  <w:num w:numId="26">
    <w:abstractNumId w:val="2"/>
  </w:num>
  <w:num w:numId="27">
    <w:abstractNumId w:val="4"/>
  </w:num>
  <w:num w:numId="28">
    <w:abstractNumId w:val="6"/>
  </w:num>
  <w:num w:numId="2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bb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6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F"/>
    <w:rsid w:val="00037836"/>
    <w:rsid w:val="000826B5"/>
    <w:rsid w:val="00094B85"/>
    <w:rsid w:val="000A6433"/>
    <w:rsid w:val="000F0BCC"/>
    <w:rsid w:val="00112C81"/>
    <w:rsid w:val="00161FE0"/>
    <w:rsid w:val="00167FC0"/>
    <w:rsid w:val="00171BCD"/>
    <w:rsid w:val="00175895"/>
    <w:rsid w:val="001A6E97"/>
    <w:rsid w:val="001A76DA"/>
    <w:rsid w:val="001B62B4"/>
    <w:rsid w:val="001C5893"/>
    <w:rsid w:val="00202388"/>
    <w:rsid w:val="00261069"/>
    <w:rsid w:val="00266369"/>
    <w:rsid w:val="002B0472"/>
    <w:rsid w:val="003650D4"/>
    <w:rsid w:val="00433939"/>
    <w:rsid w:val="004617BF"/>
    <w:rsid w:val="00472080"/>
    <w:rsid w:val="00476206"/>
    <w:rsid w:val="004E27A0"/>
    <w:rsid w:val="004F18DD"/>
    <w:rsid w:val="00507321"/>
    <w:rsid w:val="00532039"/>
    <w:rsid w:val="00551583"/>
    <w:rsid w:val="0055343B"/>
    <w:rsid w:val="00566A85"/>
    <w:rsid w:val="005814C9"/>
    <w:rsid w:val="005A6574"/>
    <w:rsid w:val="007443E6"/>
    <w:rsid w:val="007C0B70"/>
    <w:rsid w:val="00850B71"/>
    <w:rsid w:val="008C0A55"/>
    <w:rsid w:val="00936B79"/>
    <w:rsid w:val="009824AF"/>
    <w:rsid w:val="009A637E"/>
    <w:rsid w:val="009A726D"/>
    <w:rsid w:val="00A453F5"/>
    <w:rsid w:val="00A661A6"/>
    <w:rsid w:val="00A875C9"/>
    <w:rsid w:val="00AB260C"/>
    <w:rsid w:val="00AC43DA"/>
    <w:rsid w:val="00B118BC"/>
    <w:rsid w:val="00BE22DB"/>
    <w:rsid w:val="00CD576F"/>
    <w:rsid w:val="00D641A7"/>
    <w:rsid w:val="00D80DBC"/>
    <w:rsid w:val="00DD4265"/>
    <w:rsid w:val="00DD7964"/>
    <w:rsid w:val="00E0435C"/>
    <w:rsid w:val="00E06FAE"/>
    <w:rsid w:val="00E10F5C"/>
    <w:rsid w:val="00E61DA0"/>
    <w:rsid w:val="00E71807"/>
    <w:rsid w:val="00E978FC"/>
    <w:rsid w:val="00F14F00"/>
    <w:rsid w:val="00F5613C"/>
    <w:rsid w:val="00F95B51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F86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numbering" w:customStyle="1" w:styleId="NummerierteListe">
    <w:name w:val="Nummerierte Liste"/>
    <w:basedOn w:val="KeineListe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E7180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4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numbering" w:customStyle="1" w:styleId="NummerierteListe">
    <w:name w:val="Nummerierte Liste"/>
    <w:basedOn w:val="KeineListe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E7180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4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016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69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770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345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816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837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75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480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407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239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05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961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0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5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387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509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526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84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88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0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0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20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0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1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4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8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9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1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24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9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1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48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19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36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8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42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7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2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40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7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5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6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2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4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6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16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3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6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3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0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55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28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02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46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50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2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96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10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9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7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8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0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3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339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587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752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1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88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tenschutz@landratsamt-regensbu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de.koefering@realrg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E6D6-14D5-45E7-A29E-01268A5B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7456E96B</Template>
  <TotalTime>0</TotalTime>
  <Pages>1</Pages>
  <Words>259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Eisel, Gabriele</dc:creator>
  <cp:lastModifiedBy>Barbara Kuerzinger</cp:lastModifiedBy>
  <cp:revision>2</cp:revision>
  <cp:lastPrinted>2018-05-18T12:44:00Z</cp:lastPrinted>
  <dcterms:created xsi:type="dcterms:W3CDTF">2018-05-25T05:55:00Z</dcterms:created>
  <dcterms:modified xsi:type="dcterms:W3CDTF">2018-05-25T05:55:00Z</dcterms:modified>
</cp:coreProperties>
</file>